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5A" w:rsidRPr="00016DCD" w:rsidRDefault="00B55370" w:rsidP="00016DCD">
      <w:pPr>
        <w:pStyle w:val="Style5"/>
        <w:widowControl/>
        <w:spacing w:line="269" w:lineRule="exact"/>
        <w:ind w:firstLine="708"/>
        <w:jc w:val="center"/>
        <w:rPr>
          <w:rStyle w:val="FontStyle17"/>
          <w:rFonts w:ascii="Calibri" w:hAnsi="Calibri"/>
        </w:rPr>
      </w:pPr>
      <w:r w:rsidRPr="00016DCD">
        <w:rPr>
          <w:rStyle w:val="FontStyle17"/>
          <w:rFonts w:ascii="Calibri" w:hAnsi="Calibri"/>
        </w:rPr>
        <w:t>PLAN DZIAŁANIA NA RZECZ POPRAWY ZAPEWNIENIA DOSTĘPNOŚCI OSOBOM ZE</w:t>
      </w:r>
      <w:r w:rsidR="00016DCD" w:rsidRPr="00016DCD">
        <w:rPr>
          <w:rStyle w:val="FontStyle17"/>
          <w:rFonts w:ascii="Calibri" w:hAnsi="Calibri"/>
        </w:rPr>
        <w:t xml:space="preserve"> </w:t>
      </w:r>
      <w:r w:rsidRPr="00016DCD">
        <w:rPr>
          <w:rStyle w:val="FontStyle17"/>
          <w:rFonts w:ascii="Calibri" w:hAnsi="Calibri"/>
        </w:rPr>
        <w:t>SZCZEGÓLNYMI</w:t>
      </w:r>
      <w:r w:rsidR="00982E5A" w:rsidRPr="00016DCD">
        <w:rPr>
          <w:rStyle w:val="FontStyle17"/>
          <w:rFonts w:ascii="Calibri" w:hAnsi="Calibri"/>
        </w:rPr>
        <w:t xml:space="preserve"> </w:t>
      </w:r>
      <w:r w:rsidRPr="00016DCD">
        <w:rPr>
          <w:rStyle w:val="FontStyle17"/>
          <w:rFonts w:ascii="Calibri" w:hAnsi="Calibri"/>
        </w:rPr>
        <w:t>POTRZEBAMI</w:t>
      </w:r>
    </w:p>
    <w:p w:rsidR="00B55370" w:rsidRPr="00016DCD" w:rsidRDefault="00B55370" w:rsidP="00016DCD">
      <w:pPr>
        <w:pStyle w:val="Style4"/>
        <w:widowControl/>
        <w:ind w:left="2832" w:right="3336" w:firstLine="708"/>
        <w:rPr>
          <w:rStyle w:val="FontStyle17"/>
          <w:rFonts w:ascii="Calibri" w:hAnsi="Calibri"/>
        </w:rPr>
      </w:pPr>
      <w:r w:rsidRPr="00016DCD">
        <w:rPr>
          <w:rStyle w:val="FontStyle17"/>
          <w:rFonts w:ascii="Calibri" w:hAnsi="Calibri"/>
        </w:rPr>
        <w:t>NA LATA 2020 - 2021</w:t>
      </w:r>
    </w:p>
    <w:p w:rsidR="00B55370" w:rsidRPr="00016DCD" w:rsidRDefault="00B55370" w:rsidP="00B55370">
      <w:pPr>
        <w:pStyle w:val="Style5"/>
        <w:widowControl/>
        <w:spacing w:line="240" w:lineRule="exact"/>
        <w:jc w:val="both"/>
        <w:rPr>
          <w:rFonts w:ascii="Calibri" w:hAnsi="Calibri"/>
          <w:sz w:val="20"/>
          <w:szCs w:val="20"/>
        </w:rPr>
      </w:pPr>
    </w:p>
    <w:p w:rsidR="00B55370" w:rsidRPr="00016DCD" w:rsidRDefault="00B55370" w:rsidP="00B55370">
      <w:pPr>
        <w:pStyle w:val="Style5"/>
        <w:widowControl/>
        <w:spacing w:before="24" w:line="264" w:lineRule="exact"/>
        <w:jc w:val="both"/>
        <w:rPr>
          <w:rStyle w:val="FontStyle17"/>
          <w:rFonts w:ascii="Calibri" w:hAnsi="Calibri"/>
          <w:b w:val="0"/>
          <w:bCs w:val="0"/>
        </w:rPr>
      </w:pPr>
      <w:r w:rsidRPr="00016DCD">
        <w:rPr>
          <w:rStyle w:val="FontStyle17"/>
          <w:rFonts w:ascii="Calibri" w:hAnsi="Calibri"/>
          <w:b w:val="0"/>
          <w:bCs w:val="0"/>
        </w:rPr>
        <w:t>Na podstawie art. 14 w związku z art. 6 ustawy z dnia 19 lipca 2019 r o zapewnieniu dostępności</w:t>
      </w:r>
    </w:p>
    <w:p w:rsidR="00B55370" w:rsidRPr="00016DCD" w:rsidRDefault="00B55370" w:rsidP="00B55370">
      <w:pPr>
        <w:pStyle w:val="Style6"/>
        <w:widowControl/>
        <w:spacing w:before="5"/>
        <w:rPr>
          <w:rStyle w:val="FontStyle17"/>
          <w:rFonts w:ascii="Calibri" w:hAnsi="Calibri"/>
          <w:b w:val="0"/>
          <w:bCs w:val="0"/>
        </w:rPr>
      </w:pPr>
      <w:r w:rsidRPr="00016DCD">
        <w:rPr>
          <w:rStyle w:val="FontStyle17"/>
          <w:rFonts w:ascii="Calibri" w:hAnsi="Calibri"/>
          <w:b w:val="0"/>
          <w:bCs w:val="0"/>
        </w:rPr>
        <w:t>osobom ze szczególnymi potrzebami (</w:t>
      </w:r>
      <w:r w:rsidR="00CE1D7A" w:rsidRPr="00016DCD">
        <w:rPr>
          <w:rStyle w:val="FontStyle17"/>
          <w:rFonts w:ascii="Calibri" w:hAnsi="Calibri"/>
          <w:b w:val="0"/>
          <w:bCs w:val="0"/>
        </w:rPr>
        <w:t xml:space="preserve"> </w:t>
      </w:r>
      <w:proofErr w:type="spellStart"/>
      <w:r w:rsidR="00CE1D7A" w:rsidRPr="00016DCD">
        <w:rPr>
          <w:rStyle w:val="FontStyle17"/>
          <w:rFonts w:ascii="Calibri" w:hAnsi="Calibri"/>
          <w:b w:val="0"/>
          <w:bCs w:val="0"/>
        </w:rPr>
        <w:t>t.j</w:t>
      </w:r>
      <w:proofErr w:type="spellEnd"/>
      <w:r w:rsidR="00CE1D7A" w:rsidRPr="00016DCD">
        <w:rPr>
          <w:rStyle w:val="FontStyle17"/>
          <w:rFonts w:ascii="Calibri" w:hAnsi="Calibri"/>
          <w:b w:val="0"/>
          <w:bCs w:val="0"/>
        </w:rPr>
        <w:t xml:space="preserve">. </w:t>
      </w:r>
      <w:r w:rsidRPr="00016DCD">
        <w:rPr>
          <w:rStyle w:val="FontStyle17"/>
          <w:rFonts w:ascii="Calibri" w:hAnsi="Calibri"/>
          <w:b w:val="0"/>
          <w:bCs w:val="0"/>
        </w:rPr>
        <w:t>Dz. U. z 20</w:t>
      </w:r>
      <w:r w:rsidR="00CE1D7A" w:rsidRPr="00016DCD">
        <w:rPr>
          <w:rStyle w:val="FontStyle17"/>
          <w:rFonts w:ascii="Calibri" w:hAnsi="Calibri"/>
          <w:b w:val="0"/>
          <w:bCs w:val="0"/>
        </w:rPr>
        <w:t>20</w:t>
      </w:r>
      <w:r w:rsidRPr="00016DCD">
        <w:rPr>
          <w:rStyle w:val="FontStyle17"/>
          <w:rFonts w:ascii="Calibri" w:hAnsi="Calibri"/>
          <w:b w:val="0"/>
          <w:bCs w:val="0"/>
        </w:rPr>
        <w:t xml:space="preserve"> r. poz. 1</w:t>
      </w:r>
      <w:r w:rsidR="00CE1D7A" w:rsidRPr="00016DCD">
        <w:rPr>
          <w:rStyle w:val="FontStyle17"/>
          <w:rFonts w:ascii="Calibri" w:hAnsi="Calibri"/>
          <w:b w:val="0"/>
          <w:bCs w:val="0"/>
        </w:rPr>
        <w:t>062</w:t>
      </w:r>
      <w:r w:rsidRPr="00016DCD">
        <w:rPr>
          <w:rStyle w:val="FontStyle17"/>
          <w:rFonts w:ascii="Calibri" w:hAnsi="Calibri"/>
          <w:b w:val="0"/>
          <w:bCs w:val="0"/>
        </w:rPr>
        <w:t>, z</w:t>
      </w:r>
      <w:r w:rsidR="00CE1D7A" w:rsidRPr="00016DCD">
        <w:rPr>
          <w:rStyle w:val="FontStyle17"/>
          <w:rFonts w:ascii="Calibri" w:hAnsi="Calibri"/>
          <w:b w:val="0"/>
          <w:bCs w:val="0"/>
        </w:rPr>
        <w:t>e</w:t>
      </w:r>
      <w:r w:rsidRPr="00016DCD">
        <w:rPr>
          <w:rStyle w:val="FontStyle17"/>
          <w:rFonts w:ascii="Calibri" w:hAnsi="Calibri"/>
          <w:b w:val="0"/>
          <w:bCs w:val="0"/>
        </w:rPr>
        <w:t xml:space="preserve"> zm.) ustala się, plan działania na rzecz poprawy zapewnienia dostępności osobom ze szczególnymi potrzebami:</w:t>
      </w:r>
    </w:p>
    <w:p w:rsidR="00B55370" w:rsidRPr="00016DCD" w:rsidRDefault="00B55370" w:rsidP="00B55370">
      <w:pPr>
        <w:widowControl/>
        <w:spacing w:after="259" w:line="1" w:lineRule="exact"/>
        <w:rPr>
          <w:rFonts w:ascii="Calibri" w:hAnsi="Calibri"/>
          <w:sz w:val="2"/>
          <w:szCs w:val="2"/>
        </w:rPr>
      </w:pPr>
    </w:p>
    <w:tbl>
      <w:tblPr>
        <w:tblW w:w="1070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843"/>
        <w:gridCol w:w="4394"/>
        <w:gridCol w:w="1489"/>
      </w:tblGrid>
      <w:tr w:rsidR="00B55370" w:rsidRPr="00016DCD" w:rsidTr="00016DC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ind w:right="48"/>
              <w:jc w:val="right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Lp.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Zakres działalności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ind w:right="91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Realizujący zadania wynikające z art. 6 ustawy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Sposób realizacji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Terminy</w:t>
            </w:r>
          </w:p>
        </w:tc>
      </w:tr>
      <w:tr w:rsidR="00B55370" w:rsidRPr="00016DCD" w:rsidTr="00016DC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ind w:right="115"/>
              <w:jc w:val="right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ind w:left="1286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ind w:left="1277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ind w:left="917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3"/>
              <w:widowControl/>
              <w:spacing w:line="240" w:lineRule="auto"/>
              <w:ind w:left="533"/>
              <w:rPr>
                <w:rStyle w:val="FontStyle17"/>
                <w:rFonts w:ascii="Calibri" w:hAnsi="Calibri"/>
              </w:rPr>
            </w:pPr>
            <w:r w:rsidRPr="00016DCD">
              <w:rPr>
                <w:rStyle w:val="FontStyle17"/>
                <w:rFonts w:ascii="Calibri" w:hAnsi="Calibri"/>
              </w:rPr>
              <w:t>5</w:t>
            </w:r>
          </w:p>
        </w:tc>
      </w:tr>
      <w:tr w:rsidR="00B55370" w:rsidRPr="00016DCD" w:rsidTr="00016DC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8"/>
              <w:widowControl/>
              <w:spacing w:line="264" w:lineRule="exact"/>
              <w:ind w:right="144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>Przygotowanie planu działania na rzecz poprawy zapewniania dostępności osobom ze szczególnymi potrzebami</w:t>
            </w:r>
            <w:r w:rsidR="003F237E" w:rsidRPr="00016DCD">
              <w:rPr>
                <w:rStyle w:val="FontStyle24"/>
                <w:rFonts w:ascii="Calibri" w:hAnsi="Calibri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 xml:space="preserve">Koordynator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920" w:rsidRPr="00016DCD" w:rsidRDefault="00B55370" w:rsidP="00CE1D7A">
            <w:pPr>
              <w:pStyle w:val="Style8"/>
              <w:widowControl/>
              <w:spacing w:line="264" w:lineRule="exact"/>
              <w:ind w:left="5" w:hanging="5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>Opracowanie planu działania, o którym mowa w art.14 ust. 2 pkt 2 ustawy z dnia 19 lipca 2019 o zapewnianiu dostępności osobom ze szczególnymi potrzebami (</w:t>
            </w:r>
            <w:proofErr w:type="spellStart"/>
            <w:r w:rsidR="00CE1D7A" w:rsidRPr="00016DCD">
              <w:rPr>
                <w:rStyle w:val="FontStyle24"/>
                <w:rFonts w:ascii="Calibri" w:hAnsi="Calibri"/>
              </w:rPr>
              <w:t>t.j</w:t>
            </w:r>
            <w:proofErr w:type="spellEnd"/>
            <w:r w:rsidR="00CE1D7A" w:rsidRPr="00016DCD">
              <w:rPr>
                <w:rStyle w:val="FontStyle24"/>
                <w:rFonts w:ascii="Calibri" w:hAnsi="Calibri"/>
              </w:rPr>
              <w:t xml:space="preserve">. </w:t>
            </w:r>
            <w:r w:rsidRPr="00016DCD">
              <w:rPr>
                <w:rStyle w:val="FontStyle24"/>
                <w:rFonts w:ascii="Calibri" w:hAnsi="Calibri"/>
              </w:rPr>
              <w:t>Dz.U. z 20</w:t>
            </w:r>
            <w:r w:rsidR="00CE1D7A" w:rsidRPr="00016DCD">
              <w:rPr>
                <w:rStyle w:val="FontStyle24"/>
                <w:rFonts w:ascii="Calibri" w:hAnsi="Calibri"/>
              </w:rPr>
              <w:t>20</w:t>
            </w:r>
            <w:r w:rsidRPr="00016DCD">
              <w:rPr>
                <w:rStyle w:val="FontStyle24"/>
                <w:rFonts w:ascii="Calibri" w:hAnsi="Calibri"/>
              </w:rPr>
              <w:t xml:space="preserve"> r. poz. 1</w:t>
            </w:r>
            <w:r w:rsidR="00CE1D7A" w:rsidRPr="00016DCD">
              <w:rPr>
                <w:rStyle w:val="FontStyle24"/>
                <w:rFonts w:ascii="Calibri" w:hAnsi="Calibri"/>
              </w:rPr>
              <w:t>062</w:t>
            </w:r>
            <w:r w:rsidRPr="00016DCD">
              <w:rPr>
                <w:rStyle w:val="FontStyle24"/>
                <w:rFonts w:ascii="Calibri" w:hAnsi="Calibri"/>
              </w:rPr>
              <w:t xml:space="preserve"> ze zm.) i przekazanie do </w:t>
            </w:r>
            <w:r w:rsidR="00CE1D7A" w:rsidRPr="00016DCD">
              <w:rPr>
                <w:rStyle w:val="FontStyle24"/>
                <w:rFonts w:ascii="Calibri" w:hAnsi="Calibri"/>
              </w:rPr>
              <w:t>akceptacji Kierownikowi GOPS Spiczyn</w:t>
            </w:r>
            <w:r w:rsidRPr="00016DCD">
              <w:rPr>
                <w:rStyle w:val="FontStyle24"/>
                <w:rFonts w:ascii="Calibri" w:hAnsi="Calibri"/>
              </w:rPr>
              <w:t>. Podanie do publicznej wiadomości danych o osobie wyznaczonej na koordynatora ds. dostępności osobom ze szczególnymi potrzebami.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B55370" w:rsidP="00706C6F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30.09.2020 r.</w:t>
            </w:r>
          </w:p>
        </w:tc>
      </w:tr>
      <w:tr w:rsidR="00B55370" w:rsidRPr="00016DCD" w:rsidTr="00016DC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CE1D7A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DE" w:rsidRPr="00016DCD" w:rsidRDefault="00FB6BDE" w:rsidP="00FB6BDE">
            <w:pPr>
              <w:widowControl/>
              <w:spacing w:line="274" w:lineRule="exact"/>
              <w:ind w:right="67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>Wspieranie osób ze szczególnymi potrzebami do dostępności w zakresie:</w:t>
            </w:r>
          </w:p>
          <w:p w:rsidR="00FB6BDE" w:rsidRPr="00016DCD" w:rsidRDefault="00FB6BDE" w:rsidP="00FB6BDE">
            <w:pPr>
              <w:widowControl/>
              <w:tabs>
                <w:tab w:val="left" w:pos="840"/>
              </w:tabs>
              <w:spacing w:line="274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>1) architektonicznym</w:t>
            </w:r>
          </w:p>
          <w:p w:rsidR="00FB6BDE" w:rsidRPr="00016DCD" w:rsidRDefault="00FB6BDE" w:rsidP="00FB6BDE">
            <w:pPr>
              <w:widowControl/>
              <w:tabs>
                <w:tab w:val="left" w:pos="840"/>
              </w:tabs>
              <w:spacing w:line="274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>2) cyfrowym</w:t>
            </w:r>
            <w:bookmarkStart w:id="0" w:name="_GoBack"/>
            <w:bookmarkEnd w:id="0"/>
          </w:p>
          <w:p w:rsidR="00B55370" w:rsidRPr="00016DCD" w:rsidRDefault="00FB6BDE" w:rsidP="00FB6BDE">
            <w:pPr>
              <w:pStyle w:val="Style8"/>
              <w:widowControl/>
              <w:spacing w:line="264" w:lineRule="exact"/>
              <w:ind w:right="144"/>
              <w:rPr>
                <w:rStyle w:val="FontStyle24"/>
                <w:rFonts w:ascii="Calibri" w:hAnsi="Calibri"/>
              </w:rPr>
            </w:pP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 xml:space="preserve">3) </w:t>
            </w:r>
            <w:proofErr w:type="spellStart"/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>informacyjno</w:t>
            </w:r>
            <w:proofErr w:type="spellEnd"/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   komunikacyjnym.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8D" w:rsidRPr="00016DCD" w:rsidRDefault="00987E8D" w:rsidP="00987E8D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 xml:space="preserve">Koordynator </w:t>
            </w:r>
          </w:p>
          <w:p w:rsidR="00771920" w:rsidRPr="00016DCD" w:rsidRDefault="00771920" w:rsidP="00303D2C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771920" w:rsidRPr="00016DCD" w:rsidRDefault="0077192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FB6BDE" w:rsidP="00CE1D7A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>Podanie do publicznej wiadomości na stronie BIP Gminnego Ośrodka Pomocy Społecznej w Spiczynie informacji adresowych i kontaktowych podmiotów wspierających osoby ze szczególnymi potrzebami.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BDE" w:rsidRPr="00016DCD" w:rsidRDefault="00FB6BDE" w:rsidP="00FB6BDE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31.10.2020 r.</w:t>
            </w:r>
          </w:p>
          <w:p w:rsidR="00B55370" w:rsidRPr="00016DCD" w:rsidRDefault="00FB6BDE" w:rsidP="00FB6BDE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Realizacja w całym okresie działania koordynatora.</w:t>
            </w:r>
          </w:p>
        </w:tc>
      </w:tr>
      <w:tr w:rsidR="00B55370" w:rsidRPr="00016DCD" w:rsidTr="00016DC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CE1D7A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920" w:rsidRPr="00016DCD" w:rsidRDefault="00FB6BDE" w:rsidP="007C0028">
            <w:pPr>
              <w:pStyle w:val="Style8"/>
              <w:widowControl/>
              <w:spacing w:line="264" w:lineRule="exact"/>
              <w:ind w:right="144"/>
              <w:rPr>
                <w:rStyle w:val="FontStyle24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>Analiza stanu obiektów pod względem dostosowania do potrzeb osób ze szczególnymi potrzebami wynikającym z przepisów ustaw</w:t>
            </w:r>
            <w:r>
              <w:rPr>
                <w:rStyle w:val="FontStyle24"/>
                <w:rFonts w:ascii="Calibri" w:hAnsi="Calibri"/>
              </w:rPr>
              <w:t>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7C0028" w:rsidP="007C0028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Koordynator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FB6BDE" w:rsidP="00706C6F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 xml:space="preserve">Analiza stanu obiektów, pod kątem spełniania minimalnych wymagań służących zapewnieniu dostępności osobom ze szczególnymi potrzebami wynikających  z przepisów - art. 6 ustawy z dnia 19 lipca 2019 o zapewnianiu dostępności osobom ze szczególnymi potrzebami ( </w:t>
            </w:r>
            <w:proofErr w:type="spellStart"/>
            <w:r w:rsidRPr="00016DCD">
              <w:rPr>
                <w:rStyle w:val="FontStyle24"/>
                <w:rFonts w:ascii="Calibri" w:hAnsi="Calibri"/>
              </w:rPr>
              <w:t>t.j</w:t>
            </w:r>
            <w:proofErr w:type="spellEnd"/>
            <w:r w:rsidRPr="00016DCD">
              <w:rPr>
                <w:rStyle w:val="FontStyle24"/>
                <w:rFonts w:ascii="Calibri" w:hAnsi="Calibri"/>
              </w:rPr>
              <w:t>. Dz.U. z 2020 r. poz. 1062 ze zm.).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E8D" w:rsidRPr="00016DCD" w:rsidRDefault="00FB6BDE" w:rsidP="00706C6F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31.12.2020 r.</w:t>
            </w:r>
          </w:p>
        </w:tc>
      </w:tr>
      <w:tr w:rsidR="00B55370" w:rsidRPr="00016DCD" w:rsidTr="00016DC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CE1D7A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7C0028" w:rsidP="00706C6F">
            <w:pPr>
              <w:pStyle w:val="Style8"/>
              <w:widowControl/>
              <w:spacing w:line="264" w:lineRule="exact"/>
              <w:ind w:right="144"/>
              <w:rPr>
                <w:rStyle w:val="FontStyle24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>Dokonanie analizy pod kątem dostosowania administrowanych obiektów do minimalnych wymagań dotyczących dostępności.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920" w:rsidRPr="00016DCD" w:rsidRDefault="00771920" w:rsidP="00CE1D7A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 xml:space="preserve">Koordynator </w:t>
            </w:r>
          </w:p>
          <w:p w:rsidR="00771920" w:rsidRPr="00016DCD" w:rsidRDefault="0077192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3F237E" w:rsidRPr="00016DCD" w:rsidRDefault="00771920" w:rsidP="00CE1D7A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016DCD" w:rsidP="00706C6F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="Calibri" w:hAnsi="Calibri"/>
              </w:rPr>
            </w:pPr>
            <w:r>
              <w:rPr>
                <w:rStyle w:val="FontStyle24"/>
                <w:rFonts w:ascii="Calibri" w:hAnsi="Calibri"/>
              </w:rPr>
              <w:t xml:space="preserve">Sporządzenie informacji 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wymagania w wymiarze architektonicznym, cyfrowym, komunikacyjnym wynikające z zapisów art. 6 ustawy z dnia 19 lipca 2019 o zapewnianiu dostępności osobom ze szczególnymi potrzebami (</w:t>
            </w:r>
            <w:r w:rsidR="00CE1D7A" w:rsidRPr="00016DCD">
              <w:rPr>
                <w:rStyle w:val="FontStyle24"/>
                <w:rFonts w:ascii="Calibri" w:hAnsi="Calibri"/>
              </w:rPr>
              <w:t xml:space="preserve"> 9 </w:t>
            </w:r>
            <w:proofErr w:type="spellStart"/>
            <w:r w:rsidR="00CE1D7A" w:rsidRPr="00016DCD">
              <w:rPr>
                <w:rStyle w:val="FontStyle24"/>
                <w:rFonts w:ascii="Calibri" w:hAnsi="Calibri"/>
              </w:rPr>
              <w:t>t.j</w:t>
            </w:r>
            <w:proofErr w:type="spellEnd"/>
            <w:r w:rsidR="00CE1D7A" w:rsidRPr="00016DCD">
              <w:rPr>
                <w:rStyle w:val="FontStyle24"/>
                <w:rFonts w:ascii="Calibri" w:hAnsi="Calibri"/>
              </w:rPr>
              <w:t xml:space="preserve">. </w:t>
            </w:r>
            <w:r w:rsidR="007C0028" w:rsidRPr="00016DCD">
              <w:rPr>
                <w:rStyle w:val="FontStyle24"/>
                <w:rFonts w:ascii="Calibri" w:hAnsi="Calibri"/>
              </w:rPr>
              <w:t>Dz.U. z 20</w:t>
            </w:r>
            <w:r w:rsidR="00CE1D7A" w:rsidRPr="00016DCD">
              <w:rPr>
                <w:rStyle w:val="FontStyle24"/>
                <w:rFonts w:ascii="Calibri" w:hAnsi="Calibri"/>
              </w:rPr>
              <w:t>20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r. poz. 1</w:t>
            </w:r>
            <w:r w:rsidR="00CE1D7A" w:rsidRPr="00016DCD">
              <w:rPr>
                <w:rStyle w:val="FontStyle24"/>
                <w:rFonts w:ascii="Calibri" w:hAnsi="Calibri"/>
              </w:rPr>
              <w:t>062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ze zm.).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7C0028" w:rsidP="00706C6F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31.01.2021 r.</w:t>
            </w:r>
          </w:p>
        </w:tc>
      </w:tr>
      <w:tr w:rsidR="00B55370" w:rsidRPr="00016DCD" w:rsidTr="00016DC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982E5A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7C0028" w:rsidP="00706C6F">
            <w:pPr>
              <w:pStyle w:val="Style8"/>
              <w:widowControl/>
              <w:spacing w:line="264" w:lineRule="exact"/>
              <w:ind w:right="144"/>
              <w:rPr>
                <w:rStyle w:val="FontStyle24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>Dokonanie diagnozy w zakresie dostępności alternatywnej.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7A" w:rsidRPr="00016DCD" w:rsidRDefault="00771920" w:rsidP="00CE1D7A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 xml:space="preserve">Koordynator </w:t>
            </w:r>
          </w:p>
          <w:p w:rsidR="00B55370" w:rsidRPr="00016DCD" w:rsidRDefault="00B55370" w:rsidP="00CE1D7A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016DCD" w:rsidP="00706C6F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="Calibri" w:hAnsi="Calibri"/>
              </w:rPr>
            </w:pPr>
            <w:r>
              <w:rPr>
                <w:rStyle w:val="FontStyle24"/>
                <w:rFonts w:ascii="Calibri" w:hAnsi="Calibri"/>
              </w:rPr>
              <w:t xml:space="preserve">Sporządzenie 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informacji ze wskazaniem na wymagania o charakterze zapewniającym wsparcie np. pracownika, wolontariusza lub innej osoby wyznaczonej osoby wynikające z zapisów art. 7 ustawa z dnia 19 lipca 2019 r. o zapewnianiu dostępności osobom ze szczególnymi potrzebami (</w:t>
            </w:r>
            <w:r w:rsidR="00CE1D7A" w:rsidRPr="00016DCD">
              <w:rPr>
                <w:rStyle w:val="FontStyle24"/>
                <w:rFonts w:ascii="Calibri" w:hAnsi="Calibri"/>
              </w:rPr>
              <w:t xml:space="preserve"> </w:t>
            </w:r>
            <w:proofErr w:type="spellStart"/>
            <w:r w:rsidR="00CE1D7A" w:rsidRPr="00016DCD">
              <w:rPr>
                <w:rStyle w:val="FontStyle24"/>
                <w:rFonts w:ascii="Calibri" w:hAnsi="Calibri"/>
              </w:rPr>
              <w:t>t.j</w:t>
            </w:r>
            <w:proofErr w:type="spellEnd"/>
            <w:r w:rsidR="00CE1D7A" w:rsidRPr="00016DCD">
              <w:rPr>
                <w:rStyle w:val="FontStyle24"/>
                <w:rFonts w:ascii="Calibri" w:hAnsi="Calibri"/>
              </w:rPr>
              <w:t xml:space="preserve">. </w:t>
            </w:r>
            <w:r w:rsidR="007C0028" w:rsidRPr="00016DCD">
              <w:rPr>
                <w:rStyle w:val="FontStyle24"/>
                <w:rFonts w:ascii="Calibri" w:hAnsi="Calibri"/>
              </w:rPr>
              <w:t>Dz.U. z 20</w:t>
            </w:r>
            <w:r w:rsidR="00CE1D7A" w:rsidRPr="00016DCD">
              <w:rPr>
                <w:rStyle w:val="FontStyle24"/>
                <w:rFonts w:ascii="Calibri" w:hAnsi="Calibri"/>
              </w:rPr>
              <w:t>20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r. poz. 1</w:t>
            </w:r>
            <w:r w:rsidR="00CE1D7A" w:rsidRPr="00016DCD">
              <w:rPr>
                <w:rStyle w:val="FontStyle24"/>
                <w:rFonts w:ascii="Calibri" w:hAnsi="Calibri"/>
              </w:rPr>
              <w:t>0</w:t>
            </w:r>
            <w:r w:rsidR="007C0028" w:rsidRPr="00016DCD">
              <w:rPr>
                <w:rStyle w:val="FontStyle24"/>
                <w:rFonts w:ascii="Calibri" w:hAnsi="Calibri"/>
              </w:rPr>
              <w:t>6</w:t>
            </w:r>
            <w:r w:rsidR="00CE1D7A" w:rsidRPr="00016DCD">
              <w:rPr>
                <w:rStyle w:val="FontStyle24"/>
                <w:rFonts w:ascii="Calibri" w:hAnsi="Calibri"/>
              </w:rPr>
              <w:t xml:space="preserve">2 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ze zm.).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7C0028" w:rsidP="00706C6F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31.01.2021 r.</w:t>
            </w:r>
          </w:p>
        </w:tc>
      </w:tr>
      <w:tr w:rsidR="00B55370" w:rsidRPr="00016DCD" w:rsidTr="00016DC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982E5A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7C0028" w:rsidP="00706C6F">
            <w:pPr>
              <w:pStyle w:val="Style8"/>
              <w:widowControl/>
              <w:spacing w:line="264" w:lineRule="exact"/>
              <w:ind w:right="144"/>
              <w:rPr>
                <w:rStyle w:val="FontStyle24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>Monitorowanie działalności wynikające</w:t>
            </w:r>
            <w:r w:rsidR="00982E5A" w:rsidRPr="00016DCD">
              <w:rPr>
                <w:rStyle w:val="FontStyle24"/>
                <w:rFonts w:ascii="Calibri" w:hAnsi="Calibri"/>
              </w:rPr>
              <w:t>j</w:t>
            </w:r>
            <w:r w:rsidRPr="00016DCD">
              <w:rPr>
                <w:rStyle w:val="FontStyle24"/>
                <w:rFonts w:ascii="Calibri" w:hAnsi="Calibri"/>
              </w:rPr>
              <w:t xml:space="preserve"> z ustawy przykładowo w sprawie skarg i wniosków dotyczących ograniczeń w dostępności (Prezes Zarządu PFRON), które w procesie ich rozpatrzenia stosują decyzyjny nakaz wykonalności.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920" w:rsidRPr="00016DCD" w:rsidRDefault="0077192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 xml:space="preserve">Koordynator </w:t>
            </w:r>
          </w:p>
          <w:p w:rsidR="00771920" w:rsidRPr="00016DCD" w:rsidRDefault="00771920" w:rsidP="00CE1D7A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3F237E" w:rsidRPr="00016DCD" w:rsidRDefault="003F237E" w:rsidP="003F237E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B55370" w:rsidRPr="00016DCD" w:rsidRDefault="00B55370" w:rsidP="00706C6F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982E5A" w:rsidP="00771920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>Prowadzenie rejestru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informacji oraz prowadzenie bezpośrednich spotkań w siedzibie </w:t>
            </w:r>
            <w:r w:rsidRPr="00016DCD">
              <w:rPr>
                <w:rStyle w:val="FontStyle24"/>
                <w:rFonts w:ascii="Calibri" w:hAnsi="Calibri"/>
              </w:rPr>
              <w:t>Gminnego Ośrodka Pomocy Społecznej w Spiczynie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, a także </w:t>
            </w:r>
            <w:r w:rsidR="00771920" w:rsidRPr="00016DCD">
              <w:rPr>
                <w:rStyle w:val="FontStyle24"/>
                <w:rFonts w:ascii="Calibri" w:hAnsi="Calibri"/>
              </w:rPr>
              <w:t>prowadzenie spotkań</w:t>
            </w:r>
            <w:r w:rsidRPr="00016DCD">
              <w:rPr>
                <w:rStyle w:val="FontStyle24"/>
                <w:rFonts w:ascii="Calibri" w:hAnsi="Calibri"/>
              </w:rPr>
              <w:t xml:space="preserve">, które 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będą prowadzone zespołowo z </w:t>
            </w:r>
            <w:r w:rsidR="008C4135" w:rsidRPr="00016DCD">
              <w:rPr>
                <w:rStyle w:val="FontStyle24"/>
                <w:rFonts w:ascii="Calibri" w:hAnsi="Calibri"/>
              </w:rPr>
              <w:t xml:space="preserve">ewentualnym 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udziałem specjalistów ds. informatyki, łączności, ekspertów branży </w:t>
            </w:r>
            <w:r w:rsidRPr="00016DCD">
              <w:rPr>
                <w:rStyle w:val="FontStyle24"/>
                <w:rFonts w:ascii="Calibri" w:hAnsi="Calibri"/>
              </w:rPr>
              <w:t xml:space="preserve">architektonicznej 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itp.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28" w:rsidRPr="00016DCD" w:rsidRDefault="007C0028" w:rsidP="003F237E">
            <w:pPr>
              <w:widowControl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016DCD">
              <w:rPr>
                <w:rStyle w:val="FontStyle25"/>
                <w:rFonts w:ascii="Calibri" w:hAnsi="Calibri"/>
                <w:b w:val="0"/>
                <w:color w:val="000000" w:themeColor="text1"/>
              </w:rPr>
              <w:t>Dwa razy do roku do 30</w:t>
            </w:r>
            <w:r w:rsidRPr="00016DCD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czerwca i 31 października</w:t>
            </w:r>
          </w:p>
          <w:p w:rsidR="00B55370" w:rsidRPr="00016DCD" w:rsidRDefault="007C0028" w:rsidP="00016DCD">
            <w:pPr>
              <w:widowControl/>
              <w:rPr>
                <w:rStyle w:val="FontStyle19"/>
                <w:rFonts w:ascii="Calibri" w:hAnsi="Calibri"/>
              </w:rPr>
            </w:pP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>lub w przypadku konieczności wynikających ze zmiany przepisów.</w:t>
            </w:r>
          </w:p>
        </w:tc>
      </w:tr>
      <w:tr w:rsidR="00B55370" w:rsidRPr="00016DCD" w:rsidTr="00016DC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3F237E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016DCD" w:rsidP="00706C6F">
            <w:pPr>
              <w:pStyle w:val="Style8"/>
              <w:widowControl/>
              <w:spacing w:line="264" w:lineRule="exact"/>
              <w:ind w:right="144"/>
              <w:rPr>
                <w:rStyle w:val="FontStyle24"/>
                <w:rFonts w:ascii="Calibri" w:hAnsi="Calibri"/>
              </w:rPr>
            </w:pPr>
            <w:r>
              <w:rPr>
                <w:rStyle w:val="FontStyle24"/>
                <w:rFonts w:ascii="Calibri" w:hAnsi="Calibri"/>
              </w:rPr>
              <w:t xml:space="preserve">Przygotowanie 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danych do raportu</w:t>
            </w:r>
            <w:r w:rsidR="00771920" w:rsidRPr="00016DCD">
              <w:rPr>
                <w:rStyle w:val="FontStyle24"/>
                <w:rFonts w:ascii="Calibri" w:hAnsi="Calibri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920" w:rsidRPr="00016DCD" w:rsidRDefault="0077192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 xml:space="preserve">Koordynator </w:t>
            </w:r>
          </w:p>
          <w:p w:rsidR="00B55370" w:rsidRPr="00016DCD" w:rsidRDefault="00B5537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771920" w:rsidRPr="00016DCD" w:rsidRDefault="0077192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771920" w:rsidRPr="00016DCD" w:rsidRDefault="0077192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  <w:p w:rsidR="00771920" w:rsidRPr="00016DCD" w:rsidRDefault="00771920" w:rsidP="00771920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016DCD" w:rsidP="00706C6F">
            <w:pPr>
              <w:pStyle w:val="Style8"/>
              <w:widowControl/>
              <w:spacing w:line="264" w:lineRule="exact"/>
              <w:ind w:left="5" w:hanging="5"/>
              <w:rPr>
                <w:rStyle w:val="FontStyle24"/>
                <w:rFonts w:ascii="Calibri" w:hAnsi="Calibri"/>
              </w:rPr>
            </w:pPr>
            <w:r>
              <w:rPr>
                <w:rStyle w:val="FontStyle24"/>
                <w:rFonts w:ascii="Calibri" w:hAnsi="Calibri"/>
              </w:rPr>
              <w:t>Zestawienie</w:t>
            </w:r>
            <w:r w:rsidR="007C0028" w:rsidRPr="00016DCD">
              <w:rPr>
                <w:rStyle w:val="FontStyle24"/>
                <w:rFonts w:ascii="Calibri" w:hAnsi="Calibri"/>
              </w:rPr>
              <w:t xml:space="preserve"> danych w zakresie realizacji uwag odnoszących się do stwierdzonych istniejących przeszkód w dostępności osobom ze szczególnymi potrzebami i zaleceń dotyczących usunięcia tych wad.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7C0028" w:rsidP="00706C6F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31.01.2021 r.</w:t>
            </w:r>
          </w:p>
        </w:tc>
      </w:tr>
      <w:tr w:rsidR="00B55370" w:rsidRPr="00016DCD" w:rsidTr="00016DC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3F237E" w:rsidP="00706C6F">
            <w:pPr>
              <w:pStyle w:val="Style8"/>
              <w:widowControl/>
              <w:spacing w:line="240" w:lineRule="auto"/>
              <w:ind w:right="86"/>
              <w:jc w:val="right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3D4A6D" w:rsidP="00706C6F">
            <w:pPr>
              <w:pStyle w:val="Style8"/>
              <w:widowControl/>
              <w:spacing w:line="264" w:lineRule="exact"/>
              <w:ind w:right="144"/>
              <w:rPr>
                <w:rStyle w:val="FontStyle24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 xml:space="preserve">Sporządzenie </w:t>
            </w:r>
            <w:r w:rsidR="00016DCD">
              <w:rPr>
                <w:rStyle w:val="FontStyle24"/>
                <w:rFonts w:ascii="Calibri" w:hAnsi="Calibri"/>
              </w:rPr>
              <w:t>r</w:t>
            </w:r>
            <w:r w:rsidRPr="00016DCD">
              <w:rPr>
                <w:rStyle w:val="FontStyle24"/>
                <w:rFonts w:ascii="Calibri" w:hAnsi="Calibri"/>
              </w:rPr>
              <w:t xml:space="preserve">aportu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3D4A6D" w:rsidP="00706C6F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24"/>
                <w:rFonts w:ascii="Calibri" w:hAnsi="Calibri"/>
              </w:rPr>
              <w:t xml:space="preserve">Koordynator wraz z </w:t>
            </w:r>
            <w:r w:rsidR="00982E5A" w:rsidRPr="00016DCD">
              <w:rPr>
                <w:rStyle w:val="FontStyle24"/>
                <w:rFonts w:ascii="Calibri" w:hAnsi="Calibri"/>
              </w:rPr>
              <w:t>wyznaczonymi pracownikami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3D4A6D" w:rsidP="00982E5A">
            <w:pPr>
              <w:widowControl/>
              <w:spacing w:line="264" w:lineRule="exact"/>
              <w:rPr>
                <w:rStyle w:val="FontStyle24"/>
                <w:rFonts w:ascii="Calibri" w:hAnsi="Calibri"/>
              </w:rPr>
            </w:pP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 xml:space="preserve">Poddanie do </w:t>
            </w:r>
            <w:r w:rsidR="00982E5A" w:rsidRPr="00016DCD">
              <w:rPr>
                <w:rFonts w:ascii="Calibri" w:hAnsi="Calibri"/>
                <w:color w:val="000000"/>
                <w:sz w:val="22"/>
                <w:szCs w:val="22"/>
              </w:rPr>
              <w:t>akceptacji</w:t>
            </w: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82E5A" w:rsidRPr="00016DCD">
              <w:rPr>
                <w:rFonts w:ascii="Calibri" w:hAnsi="Calibri"/>
                <w:color w:val="000000"/>
                <w:sz w:val="22"/>
                <w:szCs w:val="22"/>
              </w:rPr>
              <w:t>Kierownikowi Ośrodka</w:t>
            </w: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 xml:space="preserve">, a następnie podanie jego treści do publicznej wiadomości na stronie BIP </w:t>
            </w:r>
            <w:r w:rsidR="00982E5A" w:rsidRPr="00016DCD">
              <w:rPr>
                <w:rFonts w:ascii="Calibri" w:hAnsi="Calibri"/>
                <w:color w:val="000000"/>
                <w:sz w:val="22"/>
                <w:szCs w:val="22"/>
              </w:rPr>
              <w:t xml:space="preserve">Ośrodka, przekazanie do Urzędu Gminy Spiczyn i w razie zaistnienia potrzeby </w:t>
            </w:r>
            <w:r w:rsidRPr="00016DCD">
              <w:rPr>
                <w:rFonts w:ascii="Calibri" w:hAnsi="Calibri"/>
                <w:color w:val="000000"/>
                <w:sz w:val="22"/>
                <w:szCs w:val="22"/>
              </w:rPr>
              <w:t>przekazanie do Wojewody Lubelskiego.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70" w:rsidRPr="00016DCD" w:rsidRDefault="003D4A6D" w:rsidP="00706C6F">
            <w:pPr>
              <w:pStyle w:val="Style8"/>
              <w:widowControl/>
              <w:spacing w:line="240" w:lineRule="auto"/>
              <w:rPr>
                <w:rStyle w:val="FontStyle19"/>
                <w:rFonts w:ascii="Calibri" w:hAnsi="Calibri"/>
              </w:rPr>
            </w:pPr>
            <w:r w:rsidRPr="00016DCD">
              <w:rPr>
                <w:rStyle w:val="FontStyle19"/>
                <w:rFonts w:ascii="Calibri" w:hAnsi="Calibri"/>
              </w:rPr>
              <w:t>31.03.2021 r.</w:t>
            </w:r>
          </w:p>
        </w:tc>
      </w:tr>
    </w:tbl>
    <w:p w:rsidR="00876210" w:rsidRDefault="00876210"/>
    <w:sectPr w:rsidR="0087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70"/>
    <w:rsid w:val="00016DCD"/>
    <w:rsid w:val="00303D2C"/>
    <w:rsid w:val="003D4A6D"/>
    <w:rsid w:val="003F237E"/>
    <w:rsid w:val="00771920"/>
    <w:rsid w:val="007C0028"/>
    <w:rsid w:val="00876210"/>
    <w:rsid w:val="008C4135"/>
    <w:rsid w:val="00982E5A"/>
    <w:rsid w:val="00987E8D"/>
    <w:rsid w:val="00B55370"/>
    <w:rsid w:val="00CE1D7A"/>
    <w:rsid w:val="00D5217D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5ACB"/>
  <w15:docId w15:val="{FF9828B4-C4B8-41C2-AC17-51F3DEF8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B55370"/>
    <w:pPr>
      <w:spacing w:line="269" w:lineRule="exact"/>
    </w:pPr>
  </w:style>
  <w:style w:type="paragraph" w:customStyle="1" w:styleId="Style4">
    <w:name w:val="Style4"/>
    <w:basedOn w:val="Normalny"/>
    <w:uiPriority w:val="99"/>
    <w:rsid w:val="00B55370"/>
    <w:pPr>
      <w:spacing w:line="269" w:lineRule="exact"/>
      <w:jc w:val="center"/>
    </w:pPr>
  </w:style>
  <w:style w:type="paragraph" w:customStyle="1" w:styleId="Style5">
    <w:name w:val="Style5"/>
    <w:basedOn w:val="Normalny"/>
    <w:uiPriority w:val="99"/>
    <w:rsid w:val="00B55370"/>
  </w:style>
  <w:style w:type="paragraph" w:customStyle="1" w:styleId="Style6">
    <w:name w:val="Style6"/>
    <w:basedOn w:val="Normalny"/>
    <w:uiPriority w:val="99"/>
    <w:rsid w:val="00B55370"/>
    <w:pPr>
      <w:spacing w:line="264" w:lineRule="exact"/>
      <w:ind w:firstLine="408"/>
    </w:pPr>
  </w:style>
  <w:style w:type="paragraph" w:customStyle="1" w:styleId="Style8">
    <w:name w:val="Style8"/>
    <w:basedOn w:val="Normalny"/>
    <w:uiPriority w:val="99"/>
    <w:rsid w:val="00B55370"/>
    <w:pPr>
      <w:spacing w:line="268" w:lineRule="exact"/>
    </w:pPr>
  </w:style>
  <w:style w:type="character" w:customStyle="1" w:styleId="FontStyle17">
    <w:name w:val="Font Style17"/>
    <w:basedOn w:val="Domylnaczcionkaakapitu"/>
    <w:uiPriority w:val="99"/>
    <w:rsid w:val="00B5537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B5537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B5537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7C0028"/>
    <w:pPr>
      <w:spacing w:line="183" w:lineRule="exact"/>
    </w:pPr>
  </w:style>
  <w:style w:type="character" w:customStyle="1" w:styleId="FontStyle28">
    <w:name w:val="Font Style28"/>
    <w:basedOn w:val="Domylnaczcionkaakapitu"/>
    <w:uiPriority w:val="99"/>
    <w:rsid w:val="007C0028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">
    <w:name w:val="Style1"/>
    <w:basedOn w:val="Normalny"/>
    <w:uiPriority w:val="99"/>
    <w:rsid w:val="007C0028"/>
  </w:style>
  <w:style w:type="character" w:customStyle="1" w:styleId="FontStyle25">
    <w:name w:val="Font Style25"/>
    <w:basedOn w:val="Domylnaczcionkaakapitu"/>
    <w:uiPriority w:val="99"/>
    <w:rsid w:val="007C0028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2020-09-30T10:45:00Z</cp:lastPrinted>
  <dcterms:created xsi:type="dcterms:W3CDTF">2020-09-30T10:46:00Z</dcterms:created>
  <dcterms:modified xsi:type="dcterms:W3CDTF">2020-09-30T10:46:00Z</dcterms:modified>
</cp:coreProperties>
</file>